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3E" w:rsidRPr="00CB46FC" w:rsidRDefault="001446C5" w:rsidP="00144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6FC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B46FC" w:rsidRPr="00CB46FC" w:rsidRDefault="00CB46FC" w:rsidP="00CB4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6FC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учреждения среднего профессионального образования </w:t>
      </w:r>
    </w:p>
    <w:p w:rsidR="00CB46FC" w:rsidRPr="00CB46FC" w:rsidRDefault="00CB46FC" w:rsidP="00CB4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6FC">
        <w:rPr>
          <w:rFonts w:ascii="Times New Roman" w:hAnsi="Times New Roman" w:cs="Times New Roman"/>
          <w:sz w:val="24"/>
          <w:szCs w:val="24"/>
        </w:rPr>
        <w:t xml:space="preserve">Ярославской области «Ярославское училище культуры (техникум)», </w:t>
      </w:r>
    </w:p>
    <w:p w:rsidR="001446C5" w:rsidRDefault="001F0475" w:rsidP="001446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направленных на </w:t>
      </w:r>
      <w:r w:rsidR="001446C5" w:rsidRPr="00CB46FC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46C5" w:rsidRPr="00CB46FC">
        <w:rPr>
          <w:rFonts w:ascii="Times New Roman" w:hAnsi="Times New Roman" w:cs="Times New Roman"/>
          <w:sz w:val="24"/>
          <w:szCs w:val="24"/>
        </w:rPr>
        <w:t xml:space="preserve"> культуры межэтнического диалога</w:t>
      </w:r>
      <w:r w:rsidR="00CB46FC">
        <w:rPr>
          <w:rFonts w:ascii="Times New Roman" w:hAnsi="Times New Roman" w:cs="Times New Roman"/>
          <w:sz w:val="24"/>
          <w:szCs w:val="24"/>
        </w:rPr>
        <w:t xml:space="preserve"> и воспитание уважительного отношения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CB46FC">
        <w:rPr>
          <w:rFonts w:ascii="Times New Roman" w:hAnsi="Times New Roman" w:cs="Times New Roman"/>
          <w:sz w:val="24"/>
          <w:szCs w:val="24"/>
        </w:rPr>
        <w:t xml:space="preserve">к истории и культуре </w:t>
      </w:r>
      <w:r>
        <w:rPr>
          <w:rFonts w:ascii="Times New Roman" w:hAnsi="Times New Roman" w:cs="Times New Roman"/>
          <w:sz w:val="24"/>
          <w:szCs w:val="24"/>
        </w:rPr>
        <w:t>народов, проживающих на территории Ярославской области и Российской Федерации</w:t>
      </w:r>
      <w:r w:rsidR="00CB46FC">
        <w:rPr>
          <w:rFonts w:ascii="Times New Roman" w:hAnsi="Times New Roman" w:cs="Times New Roman"/>
          <w:sz w:val="24"/>
          <w:szCs w:val="24"/>
        </w:rPr>
        <w:t xml:space="preserve"> </w:t>
      </w:r>
      <w:r w:rsidR="001446C5" w:rsidRPr="00CB46FC">
        <w:rPr>
          <w:rFonts w:ascii="Times New Roman" w:hAnsi="Times New Roman" w:cs="Times New Roman"/>
          <w:sz w:val="24"/>
          <w:szCs w:val="24"/>
        </w:rPr>
        <w:t>на 2015 год.</w:t>
      </w:r>
    </w:p>
    <w:p w:rsidR="001F0475" w:rsidRPr="00CB46FC" w:rsidRDefault="001F0475" w:rsidP="001F0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6FC">
        <w:rPr>
          <w:rFonts w:ascii="Times New Roman" w:hAnsi="Times New Roman" w:cs="Times New Roman"/>
          <w:sz w:val="24"/>
          <w:szCs w:val="24"/>
        </w:rPr>
        <w:t>(в рамках воспитательной работы)</w:t>
      </w:r>
    </w:p>
    <w:tbl>
      <w:tblPr>
        <w:tblStyle w:val="a3"/>
        <w:tblW w:w="0" w:type="auto"/>
        <w:tblLook w:val="04A0"/>
      </w:tblPr>
      <w:tblGrid>
        <w:gridCol w:w="3190"/>
        <w:gridCol w:w="5990"/>
        <w:gridCol w:w="4962"/>
      </w:tblGrid>
      <w:tr w:rsidR="001446C5" w:rsidRPr="00CB46FC" w:rsidTr="008D34F0">
        <w:tc>
          <w:tcPr>
            <w:tcW w:w="3190" w:type="dxa"/>
          </w:tcPr>
          <w:p w:rsidR="001446C5" w:rsidRPr="00CB46FC" w:rsidRDefault="001F0475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проведения.</w:t>
            </w:r>
          </w:p>
        </w:tc>
        <w:tc>
          <w:tcPr>
            <w:tcW w:w="5990" w:type="dxa"/>
          </w:tcPr>
          <w:p w:rsidR="001F0475" w:rsidRDefault="001F0475" w:rsidP="001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</w:t>
            </w:r>
          </w:p>
          <w:p w:rsidR="001446C5" w:rsidRPr="00CB46FC" w:rsidRDefault="001446C5" w:rsidP="001F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475" w:rsidRPr="00CB46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1F047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4962" w:type="dxa"/>
          </w:tcPr>
          <w:p w:rsidR="001446C5" w:rsidRPr="00CB46FC" w:rsidRDefault="001F0475" w:rsidP="0014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46C5" w:rsidRPr="00CB46FC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5205EB" w:rsidRPr="00CB46FC" w:rsidTr="005205EB">
        <w:trPr>
          <w:trHeight w:val="1032"/>
        </w:trPr>
        <w:tc>
          <w:tcPr>
            <w:tcW w:w="3190" w:type="dxa"/>
            <w:vMerge w:val="restart"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«Веселая! Блинная! Масленица былинная!»? театрализованная игровая программа в рамках масленичных гуляний для жителей и гостей города.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</w:tc>
      </w:tr>
      <w:tr w:rsidR="005205EB" w:rsidRPr="00CB46FC" w:rsidTr="005205EB">
        <w:trPr>
          <w:trHeight w:val="525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52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Спектакль «Свояки» (по мотивам произведений В.Быкова) на базе МУК ДК «Красный перевал».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Председатель ПЦК «Театральное творчество».</w:t>
            </w:r>
          </w:p>
        </w:tc>
      </w:tr>
      <w:tr w:rsidR="005205EB" w:rsidRPr="00CB46FC" w:rsidTr="005205EB">
        <w:trPr>
          <w:trHeight w:val="551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205EB" w:rsidRPr="00CB46FC" w:rsidRDefault="005205EB" w:rsidP="0052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«Этнические общности»: лекция в рамках дисциплины «Обществознание».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</w:tc>
      </w:tr>
      <w:tr w:rsidR="005205EB" w:rsidRPr="00CB46FC" w:rsidTr="005205EB">
        <w:trPr>
          <w:trHeight w:val="720"/>
        </w:trPr>
        <w:tc>
          <w:tcPr>
            <w:tcW w:w="3190" w:type="dxa"/>
            <w:vMerge w:val="restart"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205EB" w:rsidRPr="00CB46FC" w:rsidRDefault="005205EB" w:rsidP="00A4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Выход в Дом – музей М.Богдановича экскурсию</w:t>
            </w:r>
          </w:p>
          <w:p w:rsidR="005205EB" w:rsidRPr="00CB46FC" w:rsidRDefault="005205EB" w:rsidP="00A4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«Белорусский поэт с берегов Волги». </w:t>
            </w:r>
          </w:p>
          <w:p w:rsidR="005205EB" w:rsidRPr="00CB46FC" w:rsidRDefault="005205EB" w:rsidP="0063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5EB" w:rsidRPr="00CB46FC" w:rsidRDefault="005205EB" w:rsidP="00A4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Председатель ПЦК «Театральное творчество».</w:t>
            </w:r>
          </w:p>
          <w:p w:rsidR="005205EB" w:rsidRPr="00CB46FC" w:rsidRDefault="005205EB" w:rsidP="00A4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937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205EB" w:rsidRPr="00CB46FC" w:rsidRDefault="005205EB" w:rsidP="0063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«Диалог культур: жизнь и творчество грузинского кинорежиссера С.Параджанова»- тематическая выставка в библиотеке училища.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05EB" w:rsidRPr="00CB46FC" w:rsidRDefault="005205EB" w:rsidP="00A46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Зав. библиотекой училища.</w:t>
            </w:r>
          </w:p>
        </w:tc>
      </w:tr>
      <w:tr w:rsidR="005205EB" w:rsidRPr="00CB46FC" w:rsidTr="001F0475">
        <w:trPr>
          <w:trHeight w:val="867"/>
        </w:trPr>
        <w:tc>
          <w:tcPr>
            <w:tcW w:w="3190" w:type="dxa"/>
            <w:vMerge w:val="restart"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Международном театральном фестивале «Параллельные миры» (республика Беларусь, </w:t>
            </w:r>
            <w:proofErr w:type="gramStart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. Барановичи). </w:t>
            </w:r>
          </w:p>
          <w:p w:rsidR="005205EB" w:rsidRPr="00CB46FC" w:rsidRDefault="005205EB" w:rsidP="00A6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Председатель ПЦК «Театральное творчество».</w:t>
            </w:r>
          </w:p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895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5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- «Философия толерантности»: встреча с представителями Ярославского регионального отделения Ассамблеи народов России.  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937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«Диалог культур: День единения народов Белоруссии и России»: тематическая выставка в библиотеке училища.</w:t>
            </w:r>
          </w:p>
          <w:p w:rsidR="005205EB" w:rsidRPr="00CB46FC" w:rsidRDefault="005205EB" w:rsidP="00A67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Зав. библиотекой училища.</w:t>
            </w:r>
          </w:p>
        </w:tc>
      </w:tr>
      <w:tr w:rsidR="005205EB" w:rsidRPr="00CB46FC" w:rsidTr="005205EB">
        <w:trPr>
          <w:trHeight w:val="578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205EB" w:rsidRPr="00CB46FC" w:rsidRDefault="005205EB" w:rsidP="005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«Поэзия и проза без национальных границ»: конкурс чтецов на ПЦК «Театральное творчество».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05EB" w:rsidRPr="00CB46FC" w:rsidRDefault="005205EB" w:rsidP="00E2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Зав. кабинетом «Театральное творчество».</w:t>
            </w:r>
          </w:p>
        </w:tc>
      </w:tr>
      <w:tr w:rsidR="005205EB" w:rsidRPr="00CB46FC" w:rsidTr="005205EB">
        <w:trPr>
          <w:trHeight w:val="558"/>
        </w:trPr>
        <w:tc>
          <w:tcPr>
            <w:tcW w:w="3190" w:type="dxa"/>
            <w:vMerge w:val="restart"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- «Памяти </w:t>
            </w:r>
            <w:proofErr w:type="gramStart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,  будьте достойны!: выставка-дайджест (на базе библиотеки училища).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5EB" w:rsidRPr="00CB46FC" w:rsidRDefault="005205EB" w:rsidP="0052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Зав. библиотекой училища.</w:t>
            </w:r>
          </w:p>
        </w:tc>
      </w:tr>
      <w:tr w:rsidR="005205EB" w:rsidRPr="00CB46FC" w:rsidTr="005205EB">
        <w:trPr>
          <w:trHeight w:val="587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52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Всероссийской акции «Бессмертный полк».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585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205EB" w:rsidRPr="00CB46FC" w:rsidRDefault="005205EB" w:rsidP="0052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 «Нравственные проблемы в творчестве Ч.Айтматова, В.Быкова: в рамках дисциплины «Литература».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</w:tc>
      </w:tr>
      <w:tr w:rsidR="005205EB" w:rsidRPr="00CB46FC" w:rsidTr="005205EB">
        <w:trPr>
          <w:trHeight w:val="1196"/>
        </w:trPr>
        <w:tc>
          <w:tcPr>
            <w:tcW w:w="3190" w:type="dxa"/>
            <w:vMerge w:val="restart"/>
          </w:tcPr>
          <w:p w:rsidR="005205EB" w:rsidRPr="00CB46FC" w:rsidRDefault="001F0475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05EB" w:rsidRPr="00CB46F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205EB" w:rsidRPr="00CB46FC" w:rsidRDefault="005205EB" w:rsidP="000A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«Отражение национальных особенностей в произведениях Р.Гамзатова, Э. </w:t>
            </w:r>
            <w:proofErr w:type="spellStart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Межелайтиса</w:t>
            </w:r>
            <w:proofErr w:type="spellEnd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, Н.Думбадзе, К. Кулиева, </w:t>
            </w:r>
            <w:proofErr w:type="spellStart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С.Наровчатова</w:t>
            </w:r>
            <w:proofErr w:type="spellEnd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»: в рамках дисциплины «Литература».</w:t>
            </w:r>
          </w:p>
          <w:p w:rsidR="005205EB" w:rsidRPr="00CB46FC" w:rsidRDefault="005205EB" w:rsidP="000A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581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205EB" w:rsidRPr="00CB46FC" w:rsidRDefault="005205EB" w:rsidP="00742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«Диалог культур: История кубанского казачества»: тематическая выставка в библиотеке училища.</w:t>
            </w:r>
          </w:p>
          <w:p w:rsidR="005205EB" w:rsidRPr="00CB46FC" w:rsidRDefault="005205EB" w:rsidP="000A3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05EB" w:rsidRPr="00CB46FC" w:rsidRDefault="005205EB" w:rsidP="00742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Зав. библиотекой училища.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C5" w:rsidRPr="00CB46FC" w:rsidTr="008D34F0">
        <w:tc>
          <w:tcPr>
            <w:tcW w:w="3190" w:type="dxa"/>
          </w:tcPr>
          <w:p w:rsidR="001446C5" w:rsidRPr="00CB46FC" w:rsidRDefault="001F0475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5B82" w:rsidRPr="00CB46F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5990" w:type="dxa"/>
          </w:tcPr>
          <w:p w:rsidR="001446C5" w:rsidRPr="00CB46FC" w:rsidRDefault="008D6D6F" w:rsidP="008D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«Народы, этносы, расы. Психологические, физиологические, религиозные различия»: лекция в рамках дисциплины «Основы этнографии».</w:t>
            </w:r>
          </w:p>
        </w:tc>
        <w:tc>
          <w:tcPr>
            <w:tcW w:w="4962" w:type="dxa"/>
          </w:tcPr>
          <w:p w:rsidR="001446C5" w:rsidRPr="00CB46FC" w:rsidRDefault="008D6D6F" w:rsidP="008D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</w:tc>
      </w:tr>
      <w:tr w:rsidR="005205EB" w:rsidRPr="00CB46FC" w:rsidTr="005205EB">
        <w:trPr>
          <w:trHeight w:val="828"/>
        </w:trPr>
        <w:tc>
          <w:tcPr>
            <w:tcW w:w="3190" w:type="dxa"/>
            <w:vMerge w:val="restart"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205EB" w:rsidRPr="00CB46FC" w:rsidRDefault="005205EB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«Краткая история межэтнических конфликтов: причины, ход событий (лекция в рамках дисциплины «Основы этнографии»).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5EB" w:rsidRPr="00CB46FC" w:rsidRDefault="005205EB" w:rsidP="008D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</w:tc>
      </w:tr>
      <w:tr w:rsidR="005205EB" w:rsidRPr="00CB46FC" w:rsidTr="005205EB">
        <w:trPr>
          <w:trHeight w:val="900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205EB" w:rsidRPr="00CB46FC" w:rsidRDefault="005205EB" w:rsidP="005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Диалог культур: А. А. Шагиня</w:t>
            </w:r>
            <w:proofErr w:type="gramStart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 великий скульптор и великий педагог; заслуженный художник Армянской ССР»: тематическая выставка в библиотеке училища.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05EB" w:rsidRPr="00CB46FC" w:rsidRDefault="005205EB" w:rsidP="0052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Зав. библиотекой училища.</w:t>
            </w:r>
          </w:p>
          <w:p w:rsidR="005205EB" w:rsidRPr="00CB46FC" w:rsidRDefault="005205EB" w:rsidP="008D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421"/>
        </w:trPr>
        <w:tc>
          <w:tcPr>
            <w:tcW w:w="3190" w:type="dxa"/>
            <w:vMerge w:val="restart"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5205EB" w:rsidRPr="00CB46FC" w:rsidRDefault="005205EB" w:rsidP="00A67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«Умение быть толерантным (</w:t>
            </w:r>
            <w:proofErr w:type="spellStart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общеучилищный</w:t>
            </w:r>
            <w:proofErr w:type="spellEnd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 с педагогом психологом).</w:t>
            </w:r>
          </w:p>
          <w:p w:rsidR="005205EB" w:rsidRPr="00CB46FC" w:rsidRDefault="005205EB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Педагог психолог училища.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774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«Этнические процессы в современном мире»: лекция в рамках дисциплины «Основы этнографии».</w:t>
            </w:r>
          </w:p>
          <w:p w:rsidR="005205EB" w:rsidRPr="00CB46FC" w:rsidRDefault="005205EB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5205EB" w:rsidRPr="00CB46FC" w:rsidRDefault="005205EB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  <w:p w:rsidR="005205EB" w:rsidRPr="00CB46FC" w:rsidRDefault="005205EB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EB" w:rsidRPr="00CB46FC" w:rsidTr="005205EB">
        <w:trPr>
          <w:trHeight w:val="866"/>
        </w:trPr>
        <w:tc>
          <w:tcPr>
            <w:tcW w:w="3190" w:type="dxa"/>
            <w:vMerge/>
          </w:tcPr>
          <w:p w:rsidR="005205EB" w:rsidRPr="00CB46FC" w:rsidRDefault="005205EB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5205EB" w:rsidRPr="00CB46FC" w:rsidRDefault="005205EB" w:rsidP="00520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- «Диалог культур: Д.Ф. </w:t>
            </w:r>
            <w:proofErr w:type="spellStart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Снегин</w:t>
            </w:r>
            <w:proofErr w:type="spellEnd"/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B4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советский</w:t>
            </w:r>
            <w:r w:rsidRPr="00CB46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4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писатель</w:t>
            </w:r>
            <w:r w:rsidRPr="00CB4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кинодраматург, Народный</w:t>
            </w:r>
            <w:r w:rsidRPr="00CB46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46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писатель</w:t>
            </w:r>
            <w:r w:rsidRPr="00CB46F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B4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Казахской ССР</w:t>
            </w: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»:  тематическая выставка в библиотеке училища.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05EB" w:rsidRPr="00CB46FC" w:rsidRDefault="005205EB" w:rsidP="00520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Зав. библиотекой училища.</w:t>
            </w:r>
          </w:p>
        </w:tc>
      </w:tr>
      <w:tr w:rsidR="00CB46FC" w:rsidRPr="00CB46FC" w:rsidTr="00CB46FC">
        <w:trPr>
          <w:trHeight w:val="910"/>
        </w:trPr>
        <w:tc>
          <w:tcPr>
            <w:tcW w:w="3190" w:type="dxa"/>
            <w:vMerge w:val="restart"/>
          </w:tcPr>
          <w:p w:rsidR="00CB46FC" w:rsidRPr="00CB46FC" w:rsidRDefault="001F0475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6FC" w:rsidRPr="00CB46F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990" w:type="dxa"/>
            <w:tcBorders>
              <w:bottom w:val="single" w:sz="4" w:space="0" w:color="auto"/>
            </w:tcBorders>
          </w:tcPr>
          <w:p w:rsidR="00CB46FC" w:rsidRPr="00CB46FC" w:rsidRDefault="00CB46FC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«Этнические конфликты. Специфика, формы и способы их регулирования»: лекция в рамках дисциплины «Основы этнографии».</w:t>
            </w:r>
          </w:p>
          <w:p w:rsidR="00CB46FC" w:rsidRPr="00CB46FC" w:rsidRDefault="00CB46FC" w:rsidP="008D6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B46FC" w:rsidRPr="00CB46FC" w:rsidRDefault="00CB46FC" w:rsidP="000A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Преподаватель учебной дисциплины.</w:t>
            </w:r>
          </w:p>
          <w:p w:rsidR="00CB46FC" w:rsidRPr="00CB46FC" w:rsidRDefault="00CB46FC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FC" w:rsidRPr="00CB46FC" w:rsidRDefault="00CB46FC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FC" w:rsidRPr="00CB46FC" w:rsidRDefault="00CB46FC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FC" w:rsidRPr="00CB46FC" w:rsidTr="00CB46FC">
        <w:trPr>
          <w:trHeight w:val="850"/>
        </w:trPr>
        <w:tc>
          <w:tcPr>
            <w:tcW w:w="3190" w:type="dxa"/>
            <w:vMerge/>
          </w:tcPr>
          <w:p w:rsidR="00CB46FC" w:rsidRPr="00CB46FC" w:rsidRDefault="00CB46FC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tcBorders>
              <w:top w:val="single" w:sz="4" w:space="0" w:color="auto"/>
            </w:tcBorders>
          </w:tcPr>
          <w:p w:rsidR="00CB46FC" w:rsidRPr="00CB46FC" w:rsidRDefault="00CB46FC" w:rsidP="00CB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- Неделя национальной культуры: демонстрация видеоматериалов о традициях встречи Нового года у  разных народов. 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B46FC" w:rsidRPr="00CB46FC" w:rsidRDefault="00CB46FC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CB46FC" w:rsidRPr="00CB46FC" w:rsidRDefault="00CB46FC" w:rsidP="008D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D34F0" w:rsidRPr="00CB46FC" w:rsidTr="008D34F0">
        <w:tc>
          <w:tcPr>
            <w:tcW w:w="3190" w:type="dxa"/>
          </w:tcPr>
          <w:p w:rsidR="008D34F0" w:rsidRPr="00CB46FC" w:rsidRDefault="001F0475" w:rsidP="00E25B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8D34F0" w:rsidRPr="00CB46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женедельно </w:t>
            </w:r>
          </w:p>
        </w:tc>
        <w:tc>
          <w:tcPr>
            <w:tcW w:w="5990" w:type="dxa"/>
          </w:tcPr>
          <w:p w:rsidR="008D34F0" w:rsidRPr="00CB46FC" w:rsidRDefault="008D34F0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«История создания многонационального русского государства»: в рамках дисциплины «История».</w:t>
            </w:r>
          </w:p>
          <w:p w:rsidR="008D34F0" w:rsidRPr="00CB46FC" w:rsidRDefault="008D34F0" w:rsidP="00A67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F0" w:rsidRPr="00CB46FC" w:rsidRDefault="008D34F0" w:rsidP="008D3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и проблемы в области межэтнических и религиозных конфликтов»: обсуждение  и оценка мировых новостей за неделю на уроках «Обществознания».</w:t>
            </w:r>
          </w:p>
        </w:tc>
        <w:tc>
          <w:tcPr>
            <w:tcW w:w="4962" w:type="dxa"/>
          </w:tcPr>
          <w:p w:rsidR="008D34F0" w:rsidRPr="00CB46FC" w:rsidRDefault="008D34F0" w:rsidP="008D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 w:rsidR="008D6D6F" w:rsidRPr="00CB46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6F" w:rsidRPr="00CB46FC">
              <w:rPr>
                <w:rFonts w:ascii="Times New Roman" w:hAnsi="Times New Roman" w:cs="Times New Roman"/>
                <w:sz w:val="24"/>
                <w:szCs w:val="24"/>
              </w:rPr>
              <w:t>учебных дисциплин.</w:t>
            </w:r>
          </w:p>
        </w:tc>
      </w:tr>
    </w:tbl>
    <w:p w:rsidR="001F0475" w:rsidRPr="00B73093" w:rsidRDefault="001F0475" w:rsidP="001F047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организации и проведения заявленных в плане мероприятий</w:t>
      </w:r>
      <w:r w:rsidRPr="00B73093">
        <w:rPr>
          <w:rFonts w:ascii="Times New Roman" w:hAnsi="Times New Roman" w:cs="Times New Roman"/>
          <w:sz w:val="24"/>
          <w:szCs w:val="24"/>
        </w:rPr>
        <w:t>: Н.Н.Черняк /зам. директора по ВР/.</w:t>
      </w:r>
    </w:p>
    <w:p w:rsidR="001F0475" w:rsidRDefault="001F0475" w:rsidP="001F047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3093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730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09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73093">
        <w:rPr>
          <w:rFonts w:ascii="Times New Roman" w:hAnsi="Times New Roman" w:cs="Times New Roman"/>
          <w:sz w:val="24"/>
          <w:szCs w:val="24"/>
        </w:rPr>
        <w:t xml:space="preserve">ел.: 47-97-44 </w:t>
      </w:r>
    </w:p>
    <w:p w:rsidR="001446C5" w:rsidRDefault="001446C5" w:rsidP="001F04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46C5" w:rsidSect="008D34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E3A"/>
    <w:multiLevelType w:val="hybridMultilevel"/>
    <w:tmpl w:val="04D0D8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D341596"/>
    <w:multiLevelType w:val="hybridMultilevel"/>
    <w:tmpl w:val="7DE8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D4CD5"/>
    <w:multiLevelType w:val="hybridMultilevel"/>
    <w:tmpl w:val="9DA6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46C5"/>
    <w:rsid w:val="0005286C"/>
    <w:rsid w:val="000A32A9"/>
    <w:rsid w:val="001446C5"/>
    <w:rsid w:val="001F0475"/>
    <w:rsid w:val="002E2268"/>
    <w:rsid w:val="005205EB"/>
    <w:rsid w:val="00636FE9"/>
    <w:rsid w:val="0064123E"/>
    <w:rsid w:val="006D35BF"/>
    <w:rsid w:val="0074256E"/>
    <w:rsid w:val="008A1766"/>
    <w:rsid w:val="008B7DD6"/>
    <w:rsid w:val="008D34F0"/>
    <w:rsid w:val="008D6D6F"/>
    <w:rsid w:val="00A46E98"/>
    <w:rsid w:val="00A67AD9"/>
    <w:rsid w:val="00CB46FC"/>
    <w:rsid w:val="00D301D2"/>
    <w:rsid w:val="00E2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B82"/>
    <w:pPr>
      <w:ind w:left="720"/>
      <w:contextualSpacing/>
    </w:pPr>
  </w:style>
  <w:style w:type="character" w:customStyle="1" w:styleId="apple-converted-space">
    <w:name w:val="apple-converted-space"/>
    <w:basedOn w:val="a0"/>
    <w:rsid w:val="0074256E"/>
  </w:style>
  <w:style w:type="character" w:styleId="a5">
    <w:name w:val="Strong"/>
    <w:basedOn w:val="a0"/>
    <w:uiPriority w:val="22"/>
    <w:qFormat/>
    <w:rsid w:val="0074256E"/>
    <w:rPr>
      <w:b/>
      <w:bCs/>
    </w:rPr>
  </w:style>
  <w:style w:type="character" w:styleId="a6">
    <w:name w:val="Hyperlink"/>
    <w:basedOn w:val="a0"/>
    <w:uiPriority w:val="99"/>
    <w:semiHidden/>
    <w:unhideWhenUsed/>
    <w:rsid w:val="00742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2015-01-28T08:53:00Z</dcterms:created>
  <dcterms:modified xsi:type="dcterms:W3CDTF">2015-01-29T11:30:00Z</dcterms:modified>
</cp:coreProperties>
</file>